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bookmarkStart w:id="0" w:name="_GoBack"/>
      <w:bookmarkEnd w:id="0"/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5E6A45" w:rsidRDefault="005E6A45" w:rsidP="00F34BF5">
      <w:pPr>
        <w:jc w:val="center"/>
        <w:rPr>
          <w:b/>
        </w:rPr>
      </w:pPr>
    </w:p>
    <w:p w:rsidR="00E04E53" w:rsidRPr="00F34BF5" w:rsidRDefault="009A32CA" w:rsidP="00F34BF5">
      <w:pPr>
        <w:jc w:val="center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являющихся </w:t>
      </w:r>
      <w:r w:rsidR="0091354A">
        <w:rPr>
          <w:b/>
        </w:rPr>
        <w:t>п</w:t>
      </w:r>
      <w:r w:rsidRPr="00D90321">
        <w:rPr>
          <w:b/>
        </w:rPr>
        <w:t>редметом закупки</w:t>
      </w:r>
      <w:r w:rsidR="003D0786">
        <w:rPr>
          <w:b/>
        </w:rPr>
        <w:t xml:space="preserve"> и </w:t>
      </w:r>
      <w:r w:rsidR="003D0786">
        <w:rPr>
          <w:rFonts w:eastAsia="Times New Roman" w:cs="Tahoma"/>
          <w:b/>
          <w:color w:val="000000"/>
        </w:rPr>
        <w:t>мере</w:t>
      </w:r>
      <w:r w:rsidR="003D0786" w:rsidRPr="009C5262">
        <w:rPr>
          <w:rFonts w:eastAsia="Times New Roman" w:cs="Tahoma"/>
          <w:b/>
          <w:color w:val="000000"/>
        </w:rPr>
        <w:t xml:space="preserve">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</w: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3862"/>
        <w:gridCol w:w="1381"/>
        <w:gridCol w:w="3414"/>
        <w:gridCol w:w="834"/>
        <w:gridCol w:w="2143"/>
        <w:gridCol w:w="934"/>
        <w:gridCol w:w="1940"/>
      </w:tblGrid>
      <w:tr w:rsidR="00E04E53" w:rsidRPr="009C5262" w:rsidTr="00540F64">
        <w:tc>
          <w:tcPr>
            <w:tcW w:w="944" w:type="dxa"/>
            <w:noWrap/>
            <w:vAlign w:val="center"/>
          </w:tcPr>
          <w:p w:rsidR="00E04E53" w:rsidRPr="009C5262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lang w:eastAsia="ru-RU"/>
              </w:rPr>
            </w:pPr>
            <w:r w:rsidRPr="009C5262">
              <w:rPr>
                <w:rFonts w:eastAsia="Times New Roman" w:cs="Tahoma"/>
                <w:b/>
                <w:bCs/>
                <w:lang w:eastAsia="ru-RU"/>
              </w:rPr>
              <w:t>№ п/п</w:t>
            </w:r>
          </w:p>
        </w:tc>
        <w:tc>
          <w:tcPr>
            <w:tcW w:w="3862" w:type="dxa"/>
            <w:vAlign w:val="center"/>
          </w:tcPr>
          <w:p w:rsidR="00E04E53" w:rsidRPr="009C5262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lang w:eastAsia="ru-RU"/>
              </w:rPr>
            </w:pPr>
            <w:r w:rsidRPr="009C5262">
              <w:rPr>
                <w:rFonts w:eastAsia="Times New Roman" w:cs="Tahoma"/>
                <w:b/>
                <w:bCs/>
                <w:lang w:eastAsia="ru-RU"/>
              </w:rPr>
              <w:t>Наименование продукции</w:t>
            </w:r>
          </w:p>
        </w:tc>
        <w:tc>
          <w:tcPr>
            <w:tcW w:w="1381" w:type="dxa"/>
            <w:vAlign w:val="center"/>
          </w:tcPr>
          <w:p w:rsidR="00E04E53" w:rsidRPr="009C5262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</w:rPr>
            </w:pPr>
            <w:r w:rsidRPr="009C5262">
              <w:rPr>
                <w:rFonts w:eastAsia="Times New Roman" w:cs="Tahoma"/>
                <w:b/>
                <w:color w:val="000000"/>
              </w:rPr>
              <w:t>Код</w:t>
            </w:r>
            <w:r w:rsidRPr="009C5262">
              <w:rPr>
                <w:rFonts w:eastAsia="Times New Roman" w:cs="Tahoma"/>
                <w:b/>
                <w:color w:val="000000"/>
              </w:rPr>
              <w:br/>
              <w:t>ОКПД2</w:t>
            </w:r>
          </w:p>
        </w:tc>
        <w:tc>
          <w:tcPr>
            <w:tcW w:w="3414" w:type="dxa"/>
            <w:vAlign w:val="center"/>
          </w:tcPr>
          <w:p w:rsidR="00E04E53" w:rsidRPr="009C5262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</w:rPr>
            </w:pPr>
            <w:r w:rsidRPr="009C5262">
              <w:rPr>
                <w:rFonts w:eastAsia="Times New Roman" w:cs="Tahoma"/>
                <w:b/>
                <w:color w:val="000000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834" w:type="dxa"/>
            <w:vAlign w:val="center"/>
          </w:tcPr>
          <w:p w:rsidR="00E04E53" w:rsidRPr="009C5262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lang w:eastAsia="ru-RU"/>
              </w:rPr>
            </w:pPr>
            <w:r w:rsidRPr="009C5262">
              <w:rPr>
                <w:rFonts w:eastAsia="Times New Roman" w:cs="Tahoma"/>
                <w:b/>
                <w:bCs/>
                <w:lang w:eastAsia="ru-RU"/>
              </w:rPr>
              <w:t>Ед. изм.</w:t>
            </w:r>
          </w:p>
        </w:tc>
        <w:tc>
          <w:tcPr>
            <w:tcW w:w="2143" w:type="dxa"/>
            <w:vAlign w:val="center"/>
          </w:tcPr>
          <w:p w:rsidR="00E04E53" w:rsidRPr="009C5262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lang w:eastAsia="ru-RU"/>
              </w:rPr>
            </w:pPr>
            <w:r w:rsidRPr="009C5262">
              <w:rPr>
                <w:rFonts w:eastAsia="Times New Roman" w:cs="Tahoma"/>
                <w:b/>
                <w:bCs/>
                <w:lang w:eastAsia="ru-RU"/>
              </w:rPr>
              <w:t xml:space="preserve">Начальная (максимальная) цена единицы товара работы услуги, руб. </w:t>
            </w:r>
            <w:r w:rsidRPr="009C5262">
              <w:rPr>
                <w:rFonts w:eastAsia="Times New Roman" w:cs="Tahoma"/>
                <w:b/>
                <w:vertAlign w:val="superscript"/>
              </w:rPr>
              <w:footnoteReference w:id="1"/>
            </w:r>
          </w:p>
        </w:tc>
        <w:tc>
          <w:tcPr>
            <w:tcW w:w="934" w:type="dxa"/>
            <w:vAlign w:val="center"/>
          </w:tcPr>
          <w:p w:rsidR="00E04E53" w:rsidRPr="009C5262" w:rsidRDefault="00E04E53" w:rsidP="00540F64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C5262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</w:t>
            </w:r>
          </w:p>
          <w:p w:rsidR="00E04E53" w:rsidRPr="009C5262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  <w:p w:rsidR="00E04E53" w:rsidRPr="009C5262" w:rsidRDefault="00E04E53" w:rsidP="00540F64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C5262">
              <w:rPr>
                <w:rFonts w:eastAsia="Times New Roman" w:cs="Tahoma"/>
                <w:b/>
                <w:bCs/>
                <w:lang w:eastAsia="ru-RU"/>
              </w:rPr>
              <w:t>Кол-во</w:t>
            </w:r>
          </w:p>
        </w:tc>
        <w:tc>
          <w:tcPr>
            <w:tcW w:w="1940" w:type="dxa"/>
            <w:vAlign w:val="center"/>
          </w:tcPr>
          <w:p w:rsidR="00E04E53" w:rsidRPr="009C5262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  <w:p w:rsidR="00E04E53" w:rsidRPr="009C5262" w:rsidRDefault="00E04E53" w:rsidP="00540F64">
            <w:pPr>
              <w:spacing w:after="0" w:line="240" w:lineRule="auto"/>
              <w:rPr>
                <w:rFonts w:eastAsia="Times New Roman" w:cs="Tahoma"/>
                <w:color w:val="000000"/>
                <w:lang w:eastAsia="ru-RU"/>
              </w:rPr>
            </w:pPr>
            <w:r w:rsidRPr="009C5262">
              <w:rPr>
                <w:rFonts w:eastAsia="Times New Roman" w:cs="Tahoma"/>
                <w:b/>
                <w:color w:val="000000"/>
                <w:lang w:eastAsia="ru-RU"/>
              </w:rPr>
              <w:t>Сумма по позиции, рублей</w:t>
            </w:r>
            <w:r w:rsidRPr="009C5262">
              <w:rPr>
                <w:rFonts w:eastAsia="Times New Roman" w:cs="Tahoma"/>
                <w:b/>
                <w:bCs/>
                <w:lang w:eastAsia="ru-RU"/>
              </w:rPr>
              <w:t xml:space="preserve">. </w:t>
            </w:r>
          </w:p>
        </w:tc>
      </w:tr>
      <w:tr w:rsidR="000E33B0" w:rsidRPr="009C5262" w:rsidTr="008F2AC0">
        <w:tc>
          <w:tcPr>
            <w:tcW w:w="944" w:type="dxa"/>
            <w:noWrap/>
            <w:hideMark/>
          </w:tcPr>
          <w:p w:rsidR="000E33B0" w:rsidRPr="009C5262" w:rsidRDefault="000E33B0" w:rsidP="000E33B0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spacing w:after="0" w:line="240" w:lineRule="auto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 xml:space="preserve">Оперативная память </w:t>
            </w:r>
            <w:proofErr w:type="spellStart"/>
            <w:r w:rsidRPr="009C5262">
              <w:rPr>
                <w:rFonts w:cs="Tahoma"/>
                <w:color w:val="000000"/>
              </w:rPr>
              <w:t>Micron</w:t>
            </w:r>
            <w:proofErr w:type="spellEnd"/>
            <w:r w:rsidRPr="009C5262">
              <w:rPr>
                <w:rFonts w:cs="Tahoma"/>
                <w:color w:val="000000"/>
              </w:rPr>
              <w:t xml:space="preserve"> (36ASF8G72PZ-3G2)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9C5262" w:rsidP="000E33B0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26.20.2</w:t>
            </w:r>
          </w:p>
        </w:tc>
        <w:tc>
          <w:tcPr>
            <w:tcW w:w="341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</w:p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9C5262">
              <w:rPr>
                <w:rFonts w:cs="Tahoma"/>
              </w:rPr>
              <w:t>на основании подпунктов а)</w:t>
            </w:r>
            <w:r w:rsidRPr="009C5262">
              <w:rPr>
                <w:rStyle w:val="a3"/>
                <w:rFonts w:cs="Tahoma"/>
              </w:rPr>
              <w:footnoteReference w:id="2"/>
            </w:r>
            <w:r w:rsidRPr="009C5262">
              <w:rPr>
                <w:rFonts w:cs="Tahoma"/>
              </w:rPr>
              <w:t>, б)</w:t>
            </w:r>
            <w:r w:rsidRPr="009C5262">
              <w:rPr>
                <w:rStyle w:val="a3"/>
                <w:rFonts w:cs="Tahoma"/>
              </w:rPr>
              <w:footnoteReference w:id="3"/>
            </w:r>
            <w:r w:rsidRPr="009C5262">
              <w:rPr>
                <w:rFonts w:cs="Tahoma"/>
              </w:rPr>
              <w:t xml:space="preserve"> пункта 6 ПП 1875</w:t>
            </w:r>
          </w:p>
        </w:tc>
        <w:tc>
          <w:tcPr>
            <w:tcW w:w="83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proofErr w:type="spellStart"/>
            <w:r w:rsidRPr="009C5262">
              <w:rPr>
                <w:rFonts w:cs="Tahoma"/>
              </w:rPr>
              <w:t>шт</w:t>
            </w:r>
            <w:proofErr w:type="spellEnd"/>
            <w:r w:rsidRPr="009C5262">
              <w:rPr>
                <w:rFonts w:cs="Tahoma"/>
                <w:lang w:val="en-US"/>
              </w:rPr>
              <w:t>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2B3216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30 362,00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24</w:t>
            </w:r>
          </w:p>
        </w:tc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728 688,00</w:t>
            </w:r>
          </w:p>
        </w:tc>
      </w:tr>
      <w:tr w:rsidR="000E33B0" w:rsidRPr="009C5262" w:rsidTr="00122D83">
        <w:tc>
          <w:tcPr>
            <w:tcW w:w="944" w:type="dxa"/>
            <w:noWrap/>
            <w:hideMark/>
          </w:tcPr>
          <w:p w:rsidR="000E33B0" w:rsidRPr="009C5262" w:rsidRDefault="000E33B0" w:rsidP="000E33B0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  <w:lang w:val="en-US"/>
              </w:rPr>
            </w:pPr>
            <w:r w:rsidRPr="009C5262">
              <w:rPr>
                <w:rFonts w:cs="Tahoma"/>
                <w:lang w:val="en-US"/>
              </w:rPr>
              <w:t>2.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 xml:space="preserve">Оперативная память </w:t>
            </w:r>
            <w:proofErr w:type="spellStart"/>
            <w:r w:rsidRPr="009C5262">
              <w:rPr>
                <w:rFonts w:cs="Tahoma"/>
                <w:color w:val="000000"/>
              </w:rPr>
              <w:t>Micron</w:t>
            </w:r>
            <w:proofErr w:type="spellEnd"/>
            <w:r w:rsidRPr="009C5262">
              <w:rPr>
                <w:rFonts w:cs="Tahoma"/>
                <w:color w:val="000000"/>
              </w:rPr>
              <w:t xml:space="preserve"> (36ASF4G72PZ-3G2)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9C5262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26.20.2</w:t>
            </w:r>
          </w:p>
        </w:tc>
        <w:tc>
          <w:tcPr>
            <w:tcW w:w="341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9C5262">
              <w:rPr>
                <w:rFonts w:cs="Tahoma"/>
              </w:rPr>
              <w:lastRenderedPageBreak/>
              <w:t xml:space="preserve"> на основании подпунктов а), б) пункта 6 </w:t>
            </w:r>
          </w:p>
        </w:tc>
        <w:tc>
          <w:tcPr>
            <w:tcW w:w="83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proofErr w:type="spellStart"/>
            <w:r w:rsidRPr="009C5262">
              <w:rPr>
                <w:rFonts w:cs="Tahoma"/>
              </w:rPr>
              <w:lastRenderedPageBreak/>
              <w:t>шт</w:t>
            </w:r>
            <w:proofErr w:type="spellEnd"/>
            <w:r w:rsidRPr="009C5262">
              <w:rPr>
                <w:rFonts w:cs="Tahoma"/>
                <w:lang w:val="en-US"/>
              </w:rPr>
              <w:t>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2B3216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11 050,00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128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1 414 400,00</w:t>
            </w:r>
          </w:p>
        </w:tc>
      </w:tr>
      <w:tr w:rsidR="000E33B0" w:rsidRPr="009C5262" w:rsidTr="00122D83">
        <w:tc>
          <w:tcPr>
            <w:tcW w:w="944" w:type="dxa"/>
            <w:noWrap/>
            <w:hideMark/>
          </w:tcPr>
          <w:p w:rsidR="000E33B0" w:rsidRPr="009C5262" w:rsidRDefault="000E33B0" w:rsidP="000E33B0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  <w:lang w:val="en-US"/>
              </w:rPr>
            </w:pPr>
            <w:r w:rsidRPr="009C5262">
              <w:rPr>
                <w:rFonts w:cs="Tahoma"/>
                <w:lang w:val="en-US"/>
              </w:rPr>
              <w:t>3.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rPr>
                <w:rFonts w:cs="Tahoma"/>
                <w:color w:val="000000"/>
                <w:lang w:val="en-US"/>
              </w:rPr>
            </w:pPr>
            <w:r w:rsidRPr="009C5262">
              <w:rPr>
                <w:rFonts w:cs="Tahoma"/>
                <w:color w:val="000000"/>
              </w:rPr>
              <w:t>Оперативная</w:t>
            </w:r>
            <w:r w:rsidRPr="009C5262">
              <w:rPr>
                <w:rFonts w:cs="Tahoma"/>
                <w:color w:val="000000"/>
                <w:lang w:val="en-US"/>
              </w:rPr>
              <w:t xml:space="preserve"> </w:t>
            </w:r>
            <w:r w:rsidRPr="009C5262">
              <w:rPr>
                <w:rFonts w:cs="Tahoma"/>
                <w:color w:val="000000"/>
              </w:rPr>
              <w:t>память</w:t>
            </w:r>
            <w:r w:rsidRPr="009C5262">
              <w:rPr>
                <w:rFonts w:cs="Tahoma"/>
                <w:color w:val="000000"/>
                <w:lang w:val="en-US"/>
              </w:rPr>
              <w:t xml:space="preserve"> Samsung (M321R8GA0BB0-CQK)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9C5262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26.20.2</w:t>
            </w:r>
          </w:p>
        </w:tc>
        <w:tc>
          <w:tcPr>
            <w:tcW w:w="341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2B3216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31 499,00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16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503 984,00</w:t>
            </w:r>
          </w:p>
        </w:tc>
      </w:tr>
      <w:tr w:rsidR="000E33B0" w:rsidRPr="009C5262" w:rsidTr="00122D83">
        <w:tc>
          <w:tcPr>
            <w:tcW w:w="944" w:type="dxa"/>
            <w:noWrap/>
            <w:hideMark/>
          </w:tcPr>
          <w:p w:rsidR="000E33B0" w:rsidRPr="009C5262" w:rsidRDefault="000E33B0" w:rsidP="000E33B0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4.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rPr>
                <w:rFonts w:cs="Tahoma"/>
                <w:color w:val="000000"/>
                <w:lang w:val="en-US"/>
              </w:rPr>
            </w:pPr>
            <w:r w:rsidRPr="009C5262">
              <w:rPr>
                <w:rFonts w:cs="Tahoma"/>
                <w:color w:val="000000"/>
                <w:lang w:val="en-US"/>
              </w:rPr>
              <w:t xml:space="preserve">HPE Smart Array P244br/1GB FBWC 12Gb 2-ports </w:t>
            </w:r>
            <w:proofErr w:type="spellStart"/>
            <w:r w:rsidRPr="009C5262">
              <w:rPr>
                <w:rFonts w:cs="Tahoma"/>
                <w:color w:val="000000"/>
                <w:lang w:val="en-US"/>
              </w:rPr>
              <w:t>Int</w:t>
            </w:r>
            <w:proofErr w:type="spellEnd"/>
            <w:r w:rsidRPr="009C5262">
              <w:rPr>
                <w:rFonts w:cs="Tahoma"/>
                <w:color w:val="000000"/>
                <w:lang w:val="en-US"/>
              </w:rPr>
              <w:t xml:space="preserve"> SAS Controller (749680-B21)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9C5262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26.20.3</w:t>
            </w:r>
          </w:p>
        </w:tc>
        <w:tc>
          <w:tcPr>
            <w:tcW w:w="341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2B3216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7 410,00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2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14 820,00</w:t>
            </w:r>
          </w:p>
        </w:tc>
      </w:tr>
      <w:tr w:rsidR="000E33B0" w:rsidRPr="009C5262" w:rsidTr="00122D83">
        <w:trPr>
          <w:trHeight w:val="289"/>
        </w:trPr>
        <w:tc>
          <w:tcPr>
            <w:tcW w:w="944" w:type="dxa"/>
            <w:noWrap/>
            <w:hideMark/>
          </w:tcPr>
          <w:p w:rsidR="000E33B0" w:rsidRPr="009C5262" w:rsidRDefault="000E33B0" w:rsidP="000E33B0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5.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ЖЕСТКИЙ ДИСК HPE 4TB 3.5""(LFF) SAS 7,2K 12G HOTPLUG LP DS MIDLINE (846523-004)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9C5262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26.20.2</w:t>
            </w:r>
          </w:p>
        </w:tc>
        <w:tc>
          <w:tcPr>
            <w:tcW w:w="341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C50B51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14 203,00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4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56 812,00</w:t>
            </w:r>
          </w:p>
        </w:tc>
      </w:tr>
      <w:tr w:rsidR="000E33B0" w:rsidRPr="009C5262" w:rsidTr="00122D83">
        <w:trPr>
          <w:trHeight w:val="289"/>
        </w:trPr>
        <w:tc>
          <w:tcPr>
            <w:tcW w:w="944" w:type="dxa"/>
            <w:noWrap/>
            <w:hideMark/>
          </w:tcPr>
          <w:p w:rsidR="000E33B0" w:rsidRPr="009C5262" w:rsidRDefault="000E33B0" w:rsidP="000E33B0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6.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rPr>
                <w:rFonts w:cs="Tahoma"/>
                <w:color w:val="000000"/>
                <w:lang w:val="en-US"/>
              </w:rPr>
            </w:pPr>
            <w:r w:rsidRPr="009C5262">
              <w:rPr>
                <w:rFonts w:cs="Tahoma"/>
                <w:color w:val="000000"/>
              </w:rPr>
              <w:t>Сетевая</w:t>
            </w:r>
            <w:r w:rsidRPr="009C5262">
              <w:rPr>
                <w:rFonts w:cs="Tahoma"/>
                <w:color w:val="000000"/>
                <w:lang w:val="en-US"/>
              </w:rPr>
              <w:t xml:space="preserve"> </w:t>
            </w:r>
            <w:r w:rsidRPr="009C5262">
              <w:rPr>
                <w:rFonts w:cs="Tahoma"/>
                <w:color w:val="000000"/>
              </w:rPr>
              <w:t>карта</w:t>
            </w:r>
            <w:r w:rsidRPr="009C5262">
              <w:rPr>
                <w:rFonts w:cs="Tahoma"/>
                <w:color w:val="000000"/>
                <w:lang w:val="en-US"/>
              </w:rPr>
              <w:t xml:space="preserve"> Dual Port 10Gb Base-T </w:t>
            </w:r>
            <w:proofErr w:type="spellStart"/>
            <w:r w:rsidRPr="009C5262">
              <w:rPr>
                <w:rFonts w:cs="Tahoma"/>
                <w:color w:val="000000"/>
                <w:lang w:val="en-US"/>
              </w:rPr>
              <w:t>PCIe</w:t>
            </w:r>
            <w:proofErr w:type="spellEnd"/>
            <w:r w:rsidRPr="009C5262">
              <w:rPr>
                <w:rFonts w:cs="Tahoma"/>
                <w:color w:val="000000"/>
                <w:lang w:val="en-US"/>
              </w:rPr>
              <w:t xml:space="preserve"> (Broadcom 57416)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9C5262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26.20.3</w:t>
            </w:r>
          </w:p>
        </w:tc>
        <w:tc>
          <w:tcPr>
            <w:tcW w:w="341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C50B51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20 173,00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20 173,00</w:t>
            </w:r>
          </w:p>
        </w:tc>
      </w:tr>
      <w:tr w:rsidR="000E33B0" w:rsidRPr="009C5262" w:rsidTr="00122D83">
        <w:trPr>
          <w:trHeight w:val="289"/>
        </w:trPr>
        <w:tc>
          <w:tcPr>
            <w:tcW w:w="944" w:type="dxa"/>
            <w:noWrap/>
            <w:hideMark/>
          </w:tcPr>
          <w:p w:rsidR="000E33B0" w:rsidRPr="009C5262" w:rsidRDefault="000E33B0" w:rsidP="000E33B0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7.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rPr>
                <w:rFonts w:cs="Tahoma"/>
                <w:color w:val="000000"/>
              </w:rPr>
            </w:pPr>
            <w:proofErr w:type="spellStart"/>
            <w:r w:rsidRPr="009C5262">
              <w:rPr>
                <w:rFonts w:cs="Tahoma"/>
                <w:color w:val="000000"/>
              </w:rPr>
              <w:t>Райзер</w:t>
            </w:r>
            <w:proofErr w:type="spellEnd"/>
            <w:r w:rsidRPr="009C5262">
              <w:rPr>
                <w:rFonts w:cs="Tahoma"/>
                <w:color w:val="000000"/>
              </w:rPr>
              <w:t xml:space="preserve"> PCI-e (NFHK N-M208)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9C5262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26.20.3</w:t>
            </w:r>
          </w:p>
        </w:tc>
        <w:tc>
          <w:tcPr>
            <w:tcW w:w="341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C50B51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450,00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26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11 700,00</w:t>
            </w:r>
          </w:p>
        </w:tc>
      </w:tr>
      <w:tr w:rsidR="000E33B0" w:rsidRPr="009C5262" w:rsidTr="00122D83">
        <w:trPr>
          <w:trHeight w:val="289"/>
        </w:trPr>
        <w:tc>
          <w:tcPr>
            <w:tcW w:w="944" w:type="dxa"/>
            <w:noWrap/>
          </w:tcPr>
          <w:p w:rsidR="000E33B0" w:rsidRPr="009C5262" w:rsidRDefault="000E33B0" w:rsidP="000E33B0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8.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DAC кабель  (FH-DP10T30QQ01)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4B5FA6" w:rsidP="000E33B0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26.30.30</w:t>
            </w:r>
          </w:p>
        </w:tc>
        <w:tc>
          <w:tcPr>
            <w:tcW w:w="341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C50B51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4 250,00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4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17 000,00</w:t>
            </w:r>
          </w:p>
        </w:tc>
      </w:tr>
      <w:tr w:rsidR="000E33B0" w:rsidRPr="009C5262" w:rsidTr="00122D83">
        <w:trPr>
          <w:trHeight w:val="289"/>
        </w:trPr>
        <w:tc>
          <w:tcPr>
            <w:tcW w:w="944" w:type="dxa"/>
            <w:noWrap/>
          </w:tcPr>
          <w:p w:rsidR="000E33B0" w:rsidRPr="009C5262" w:rsidRDefault="000E33B0" w:rsidP="000E33B0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9.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Трансивер (FH-10SFP-T)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4B5FA6" w:rsidP="000E33B0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26.30.30</w:t>
            </w:r>
          </w:p>
        </w:tc>
        <w:tc>
          <w:tcPr>
            <w:tcW w:w="341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lastRenderedPageBreak/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lastRenderedPageBreak/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C50B51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5 535,00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4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22 140,00</w:t>
            </w:r>
          </w:p>
        </w:tc>
      </w:tr>
      <w:tr w:rsidR="000E33B0" w:rsidRPr="009C5262" w:rsidTr="00122D83">
        <w:trPr>
          <w:trHeight w:val="289"/>
        </w:trPr>
        <w:tc>
          <w:tcPr>
            <w:tcW w:w="944" w:type="dxa"/>
            <w:noWrap/>
          </w:tcPr>
          <w:p w:rsidR="000E33B0" w:rsidRPr="009C5262" w:rsidRDefault="000E33B0" w:rsidP="000E33B0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10.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 xml:space="preserve">Твердотельный накопитель SSD ADATA M.2 2280 8TB XPG </w:t>
            </w:r>
            <w:proofErr w:type="spellStart"/>
            <w:r w:rsidRPr="009C5262">
              <w:rPr>
                <w:rFonts w:cs="Tahoma"/>
                <w:color w:val="000000"/>
              </w:rPr>
              <w:t>Blade</w:t>
            </w:r>
            <w:proofErr w:type="spellEnd"/>
            <w:r w:rsidRPr="009C5262">
              <w:rPr>
                <w:rFonts w:cs="Tahoma"/>
                <w:color w:val="000000"/>
              </w:rPr>
              <w:t xml:space="preserve"> S70 </w:t>
            </w:r>
            <w:proofErr w:type="spellStart"/>
            <w:r w:rsidRPr="009C5262">
              <w:rPr>
                <w:rFonts w:cs="Tahoma"/>
                <w:color w:val="000000"/>
              </w:rPr>
              <w:t>PCIe</w:t>
            </w:r>
            <w:proofErr w:type="spellEnd"/>
            <w:r w:rsidRPr="009C5262">
              <w:rPr>
                <w:rFonts w:cs="Tahoma"/>
                <w:color w:val="000000"/>
              </w:rPr>
              <w:t xml:space="preserve"> Gen4x4 </w:t>
            </w:r>
            <w:proofErr w:type="spellStart"/>
            <w:r w:rsidRPr="009C5262">
              <w:rPr>
                <w:rFonts w:cs="Tahoma"/>
                <w:color w:val="000000"/>
              </w:rPr>
              <w:t>with</w:t>
            </w:r>
            <w:proofErr w:type="spellEnd"/>
            <w:r w:rsidRPr="009C5262">
              <w:rPr>
                <w:rFonts w:cs="Tahoma"/>
                <w:color w:val="000000"/>
              </w:rPr>
              <w:t xml:space="preserve"> </w:t>
            </w:r>
            <w:proofErr w:type="spellStart"/>
            <w:r w:rsidRPr="009C5262">
              <w:rPr>
                <w:rFonts w:cs="Tahoma"/>
                <w:color w:val="000000"/>
              </w:rPr>
              <w:t>NVMe</w:t>
            </w:r>
            <w:proofErr w:type="spellEnd"/>
            <w:r w:rsidRPr="009C5262">
              <w:rPr>
                <w:rFonts w:cs="Tahoma"/>
                <w:color w:val="000000"/>
              </w:rPr>
              <w:t xml:space="preserve"> 7300/6300, MTBF 1.5M, 3D ТLC NAND, 5920TBW (AGAMMIXS70B-8000G-CS)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9C5262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26.20.2</w:t>
            </w:r>
          </w:p>
        </w:tc>
        <w:tc>
          <w:tcPr>
            <w:tcW w:w="341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C50B51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67 384,00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20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1 347 680,00</w:t>
            </w:r>
          </w:p>
        </w:tc>
      </w:tr>
      <w:tr w:rsidR="000E33B0" w:rsidRPr="009C5262" w:rsidTr="00122D83">
        <w:trPr>
          <w:trHeight w:val="289"/>
        </w:trPr>
        <w:tc>
          <w:tcPr>
            <w:tcW w:w="944" w:type="dxa"/>
            <w:noWrap/>
          </w:tcPr>
          <w:p w:rsidR="000E33B0" w:rsidRPr="009C5262" w:rsidRDefault="000E33B0" w:rsidP="000E33B0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11.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rPr>
                <w:rFonts w:cs="Tahoma"/>
                <w:color w:val="000000"/>
                <w:lang w:val="en-US"/>
              </w:rPr>
            </w:pPr>
            <w:r w:rsidRPr="009C5262">
              <w:rPr>
                <w:rFonts w:cs="Tahoma"/>
                <w:color w:val="000000"/>
                <w:lang w:val="en-US"/>
              </w:rPr>
              <w:t>HPE VC SE 100Gb F32 Module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9C5262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26.20.2</w:t>
            </w:r>
          </w:p>
        </w:tc>
        <w:tc>
          <w:tcPr>
            <w:tcW w:w="341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AB252B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190 650,00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2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381 300,00</w:t>
            </w:r>
          </w:p>
        </w:tc>
      </w:tr>
      <w:tr w:rsidR="000E33B0" w:rsidRPr="009C5262" w:rsidTr="00122D83">
        <w:trPr>
          <w:trHeight w:val="289"/>
        </w:trPr>
        <w:tc>
          <w:tcPr>
            <w:tcW w:w="944" w:type="dxa"/>
            <w:noWrap/>
          </w:tcPr>
          <w:p w:rsidR="000E33B0" w:rsidRPr="009C5262" w:rsidRDefault="000E33B0" w:rsidP="000E33B0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12.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rPr>
                <w:rFonts w:cs="Tahoma"/>
                <w:color w:val="000000"/>
                <w:lang w:val="en-US"/>
              </w:rPr>
            </w:pPr>
            <w:r w:rsidRPr="009C5262">
              <w:rPr>
                <w:rFonts w:cs="Tahoma"/>
                <w:color w:val="000000"/>
                <w:lang w:val="en-US"/>
              </w:rPr>
              <w:t xml:space="preserve">HPE Synergy 50Gb Interconnect Link Mod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9C5262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26.30.23</w:t>
            </w:r>
          </w:p>
        </w:tc>
        <w:tc>
          <w:tcPr>
            <w:tcW w:w="341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AB252B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78 500,00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4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314 000,00</w:t>
            </w:r>
          </w:p>
        </w:tc>
      </w:tr>
      <w:tr w:rsidR="000E33B0" w:rsidRPr="009C5262" w:rsidTr="00122D83">
        <w:trPr>
          <w:trHeight w:val="289"/>
        </w:trPr>
        <w:tc>
          <w:tcPr>
            <w:tcW w:w="944" w:type="dxa"/>
            <w:noWrap/>
          </w:tcPr>
          <w:p w:rsidR="000E33B0" w:rsidRPr="009C5262" w:rsidRDefault="000E33B0" w:rsidP="000E33B0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13.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rPr>
                <w:rFonts w:cs="Tahoma"/>
                <w:color w:val="000000"/>
                <w:lang w:val="en-US"/>
              </w:rPr>
            </w:pPr>
            <w:r w:rsidRPr="009C5262">
              <w:rPr>
                <w:rFonts w:cs="Tahoma"/>
                <w:color w:val="000000"/>
                <w:lang w:val="en-US"/>
              </w:rPr>
              <w:t>HPE SY 300Gb Interconnect Link 5m AOC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9C5262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26.30.23</w:t>
            </w:r>
          </w:p>
        </w:tc>
        <w:tc>
          <w:tcPr>
            <w:tcW w:w="341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AB252B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237 452,00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5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1 187 260,00</w:t>
            </w:r>
          </w:p>
        </w:tc>
      </w:tr>
      <w:tr w:rsidR="000E33B0" w:rsidRPr="009C5262" w:rsidTr="008F2AC0">
        <w:trPr>
          <w:trHeight w:val="289"/>
        </w:trPr>
        <w:tc>
          <w:tcPr>
            <w:tcW w:w="944" w:type="dxa"/>
            <w:noWrap/>
          </w:tcPr>
          <w:p w:rsidR="000E33B0" w:rsidRPr="009C5262" w:rsidRDefault="000E33B0" w:rsidP="000E33B0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14.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rPr>
                <w:rFonts w:cs="Tahoma"/>
                <w:color w:val="000000"/>
                <w:lang w:val="en-US"/>
              </w:rPr>
            </w:pPr>
            <w:r w:rsidRPr="009C5262">
              <w:rPr>
                <w:rFonts w:cs="Tahoma"/>
                <w:color w:val="000000"/>
                <w:lang w:val="en-US"/>
              </w:rPr>
              <w:t>HPE 100Gb QSFP28 to QSFP28 7m AOC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9C5262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26.30.23</w:t>
            </w:r>
          </w:p>
        </w:tc>
        <w:tc>
          <w:tcPr>
            <w:tcW w:w="341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AB252B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18 266,00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3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54 798,00</w:t>
            </w:r>
          </w:p>
        </w:tc>
      </w:tr>
      <w:tr w:rsidR="00C75ED5" w:rsidRPr="009C5262" w:rsidTr="008F2AC0">
        <w:trPr>
          <w:trHeight w:val="289"/>
        </w:trPr>
        <w:tc>
          <w:tcPr>
            <w:tcW w:w="944" w:type="dxa"/>
            <w:noWrap/>
          </w:tcPr>
          <w:p w:rsidR="00C75ED5" w:rsidRPr="009C5262" w:rsidRDefault="00C75ED5" w:rsidP="00C75ED5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15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rPr>
                <w:rFonts w:cs="Tahoma"/>
                <w:color w:val="000000"/>
                <w:lang w:val="en-US"/>
              </w:rPr>
            </w:pPr>
            <w:r w:rsidRPr="009C5262">
              <w:rPr>
                <w:rFonts w:cs="Tahoma"/>
                <w:color w:val="000000"/>
                <w:lang w:val="en-US"/>
              </w:rPr>
              <w:t xml:space="preserve">HPE Eth 100Gb 1p 842QSFP28 </w:t>
            </w:r>
            <w:proofErr w:type="spellStart"/>
            <w:r w:rsidRPr="009C5262">
              <w:rPr>
                <w:rFonts w:cs="Tahoma"/>
                <w:color w:val="000000"/>
                <w:lang w:val="en-US"/>
              </w:rPr>
              <w:t>Adptr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9C5262" w:rsidP="00C75ED5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26.30.23</w:t>
            </w:r>
          </w:p>
        </w:tc>
        <w:tc>
          <w:tcPr>
            <w:tcW w:w="3414" w:type="dxa"/>
          </w:tcPr>
          <w:p w:rsidR="00C75ED5" w:rsidRPr="009C5262" w:rsidRDefault="00C75ED5" w:rsidP="00C75ED5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C75ED5" w:rsidRPr="009C5262" w:rsidRDefault="00C75ED5" w:rsidP="00C75ED5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C75ED5" w:rsidRPr="009C5262" w:rsidRDefault="00C75ED5" w:rsidP="00C75ED5">
            <w:pPr>
              <w:rPr>
                <w:rFonts w:cs="Tahoma"/>
              </w:rPr>
            </w:pPr>
            <w:r w:rsidRPr="009C5262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AB252B" w:rsidP="00C75ED5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11 630,00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5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58 150,00</w:t>
            </w:r>
          </w:p>
        </w:tc>
      </w:tr>
      <w:tr w:rsidR="00C75ED5" w:rsidRPr="009C5262" w:rsidTr="008F2AC0">
        <w:trPr>
          <w:trHeight w:val="289"/>
        </w:trPr>
        <w:tc>
          <w:tcPr>
            <w:tcW w:w="944" w:type="dxa"/>
            <w:noWrap/>
          </w:tcPr>
          <w:p w:rsidR="00C75ED5" w:rsidRPr="009C5262" w:rsidRDefault="00C75ED5" w:rsidP="00C75ED5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16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rPr>
                <w:rFonts w:cs="Tahoma"/>
                <w:color w:val="000000"/>
                <w:lang w:val="en-US"/>
              </w:rPr>
            </w:pPr>
            <w:r w:rsidRPr="009C5262">
              <w:rPr>
                <w:rFonts w:cs="Tahoma"/>
                <w:color w:val="000000"/>
                <w:lang w:val="en-US"/>
              </w:rPr>
              <w:t>HPE DL360 Gen10 LP Riser Kit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9C5262" w:rsidP="00C75ED5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26.30.23</w:t>
            </w:r>
          </w:p>
        </w:tc>
        <w:tc>
          <w:tcPr>
            <w:tcW w:w="3414" w:type="dxa"/>
          </w:tcPr>
          <w:p w:rsidR="00C75ED5" w:rsidRPr="009C5262" w:rsidRDefault="00C75ED5" w:rsidP="00C75ED5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C75ED5" w:rsidRPr="009C5262" w:rsidRDefault="00C75ED5" w:rsidP="00C75ED5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lastRenderedPageBreak/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C75ED5" w:rsidRPr="009C5262" w:rsidRDefault="00C75ED5" w:rsidP="00C75ED5">
            <w:pPr>
              <w:rPr>
                <w:rFonts w:cs="Tahoma"/>
              </w:rPr>
            </w:pPr>
            <w:r w:rsidRPr="009C5262">
              <w:rPr>
                <w:rFonts w:cs="Tahoma"/>
              </w:rPr>
              <w:lastRenderedPageBreak/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AB252B" w:rsidP="00C75ED5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16 600,00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2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33 200,00</w:t>
            </w:r>
          </w:p>
        </w:tc>
      </w:tr>
      <w:tr w:rsidR="00C75ED5" w:rsidRPr="009C5262" w:rsidTr="008F2AC0">
        <w:trPr>
          <w:trHeight w:val="289"/>
        </w:trPr>
        <w:tc>
          <w:tcPr>
            <w:tcW w:w="944" w:type="dxa"/>
            <w:noWrap/>
          </w:tcPr>
          <w:p w:rsidR="00C75ED5" w:rsidRPr="009C5262" w:rsidRDefault="00C75ED5" w:rsidP="00C75ED5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17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rPr>
                <w:rFonts w:cs="Tahoma"/>
                <w:color w:val="000000"/>
                <w:lang w:val="en-US"/>
              </w:rPr>
            </w:pPr>
            <w:r w:rsidRPr="009C5262">
              <w:rPr>
                <w:rFonts w:cs="Tahoma"/>
                <w:color w:val="000000"/>
                <w:lang w:val="en-US"/>
              </w:rPr>
              <w:t>HPE DL360 Gen10 2P FH GPU Enable v2 Kit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9C5262" w:rsidP="00C75ED5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26.30.23</w:t>
            </w:r>
          </w:p>
        </w:tc>
        <w:tc>
          <w:tcPr>
            <w:tcW w:w="3414" w:type="dxa"/>
          </w:tcPr>
          <w:p w:rsidR="00C75ED5" w:rsidRPr="009C5262" w:rsidRDefault="00C75ED5" w:rsidP="00C75ED5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C75ED5" w:rsidRPr="009C5262" w:rsidRDefault="00C75ED5" w:rsidP="00C75ED5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C75ED5" w:rsidRPr="009C5262" w:rsidRDefault="00C75ED5" w:rsidP="00C75ED5">
            <w:pPr>
              <w:rPr>
                <w:rFonts w:cs="Tahoma"/>
              </w:rPr>
            </w:pPr>
            <w:r w:rsidRPr="009C5262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AB252B" w:rsidP="00C75ED5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18 155,00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2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36 310,00</w:t>
            </w:r>
          </w:p>
        </w:tc>
      </w:tr>
      <w:tr w:rsidR="00C75ED5" w:rsidRPr="009C5262" w:rsidTr="008F2AC0">
        <w:trPr>
          <w:trHeight w:val="289"/>
        </w:trPr>
        <w:tc>
          <w:tcPr>
            <w:tcW w:w="944" w:type="dxa"/>
            <w:noWrap/>
          </w:tcPr>
          <w:p w:rsidR="00C75ED5" w:rsidRPr="009C5262" w:rsidRDefault="00C75ED5" w:rsidP="00C75ED5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18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rPr>
                <w:rFonts w:cs="Tahoma"/>
                <w:color w:val="000000"/>
                <w:lang w:val="en-US"/>
              </w:rPr>
            </w:pPr>
            <w:r w:rsidRPr="009C5262">
              <w:rPr>
                <w:rFonts w:cs="Tahoma"/>
                <w:color w:val="000000"/>
                <w:lang w:val="en-US"/>
              </w:rPr>
              <w:t>HPE 16GB (1x16GB) Dual Rank x8 DDR4-2666 CAS-19-19-19 Registered Smart Memory Kit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9C5262" w:rsidP="00C75ED5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26.20.2</w:t>
            </w:r>
          </w:p>
        </w:tc>
        <w:tc>
          <w:tcPr>
            <w:tcW w:w="3414" w:type="dxa"/>
          </w:tcPr>
          <w:p w:rsidR="00C75ED5" w:rsidRPr="009C5262" w:rsidRDefault="00C75ED5" w:rsidP="00C75ED5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C75ED5" w:rsidRPr="009C5262" w:rsidRDefault="00C75ED5" w:rsidP="00C75ED5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C75ED5" w:rsidRPr="009C5262" w:rsidRDefault="00C75ED5" w:rsidP="00C75ED5">
            <w:pPr>
              <w:rPr>
                <w:rFonts w:cs="Tahoma"/>
              </w:rPr>
            </w:pPr>
            <w:r w:rsidRPr="009C5262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AB252B" w:rsidP="00C75ED5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7 750,00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2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15 500,00</w:t>
            </w:r>
          </w:p>
        </w:tc>
      </w:tr>
      <w:tr w:rsidR="00C75ED5" w:rsidRPr="009C5262" w:rsidTr="008F2AC0">
        <w:trPr>
          <w:trHeight w:val="289"/>
        </w:trPr>
        <w:tc>
          <w:tcPr>
            <w:tcW w:w="944" w:type="dxa"/>
            <w:noWrap/>
          </w:tcPr>
          <w:p w:rsidR="00C75ED5" w:rsidRPr="009C5262" w:rsidRDefault="00C75ED5" w:rsidP="00C75ED5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19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rPr>
                <w:rFonts w:cs="Tahoma"/>
                <w:color w:val="000000"/>
                <w:lang w:val="en-US"/>
              </w:rPr>
            </w:pPr>
            <w:r w:rsidRPr="009C5262">
              <w:rPr>
                <w:rFonts w:cs="Tahoma"/>
                <w:color w:val="000000"/>
                <w:lang w:val="en-US"/>
              </w:rPr>
              <w:t xml:space="preserve">HPE 900GB SAS 12G Mission Critical 15K SFF SC 3-year Warranty </w:t>
            </w:r>
            <w:proofErr w:type="spellStart"/>
            <w:r w:rsidRPr="009C5262">
              <w:rPr>
                <w:rFonts w:cs="Tahoma"/>
                <w:color w:val="000000"/>
                <w:lang w:val="en-US"/>
              </w:rPr>
              <w:t>Multi Vendor</w:t>
            </w:r>
            <w:proofErr w:type="spellEnd"/>
            <w:r w:rsidRPr="009C5262">
              <w:rPr>
                <w:rFonts w:cs="Tahoma"/>
                <w:color w:val="000000"/>
                <w:lang w:val="en-US"/>
              </w:rPr>
              <w:t xml:space="preserve"> HDD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9C5262" w:rsidP="00C75ED5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26.20.2</w:t>
            </w:r>
          </w:p>
        </w:tc>
        <w:tc>
          <w:tcPr>
            <w:tcW w:w="3414" w:type="dxa"/>
          </w:tcPr>
          <w:p w:rsidR="00C75ED5" w:rsidRPr="009C5262" w:rsidRDefault="00C75ED5" w:rsidP="00C75ED5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C75ED5" w:rsidRPr="009C5262" w:rsidRDefault="00C75ED5" w:rsidP="00C75ED5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C75ED5" w:rsidRPr="009C5262" w:rsidRDefault="00C75ED5" w:rsidP="00C75ED5">
            <w:pPr>
              <w:rPr>
                <w:rFonts w:cs="Tahoma"/>
              </w:rPr>
            </w:pPr>
            <w:r w:rsidRPr="009C5262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AB252B" w:rsidP="00C75ED5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34 891,00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4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139 564,00</w:t>
            </w:r>
          </w:p>
        </w:tc>
      </w:tr>
      <w:tr w:rsidR="00C75ED5" w:rsidRPr="009C5262" w:rsidTr="008F2AC0">
        <w:trPr>
          <w:trHeight w:val="289"/>
        </w:trPr>
        <w:tc>
          <w:tcPr>
            <w:tcW w:w="944" w:type="dxa"/>
            <w:noWrap/>
          </w:tcPr>
          <w:p w:rsidR="00C75ED5" w:rsidRPr="009C5262" w:rsidRDefault="00C75ED5" w:rsidP="00C75ED5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20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rPr>
                <w:rFonts w:cs="Tahoma"/>
                <w:color w:val="000000"/>
                <w:lang w:val="en-US"/>
              </w:rPr>
            </w:pPr>
            <w:r w:rsidRPr="009C5262">
              <w:rPr>
                <w:rFonts w:cs="Tahoma"/>
                <w:color w:val="000000"/>
                <w:lang w:val="en-US"/>
              </w:rPr>
              <w:t xml:space="preserve">HPE SN1610Q 32Gb 2-port </w:t>
            </w:r>
            <w:proofErr w:type="spellStart"/>
            <w:r w:rsidRPr="009C5262">
              <w:rPr>
                <w:rFonts w:cs="Tahoma"/>
                <w:color w:val="000000"/>
                <w:lang w:val="en-US"/>
              </w:rPr>
              <w:t>Fibre</w:t>
            </w:r>
            <w:proofErr w:type="spellEnd"/>
            <w:r w:rsidRPr="009C5262">
              <w:rPr>
                <w:rFonts w:cs="Tahoma"/>
                <w:color w:val="000000"/>
                <w:lang w:val="en-US"/>
              </w:rPr>
              <w:t xml:space="preserve"> Channel Host Bus Adapter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9C5262" w:rsidP="00C75ED5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26.30.23</w:t>
            </w:r>
          </w:p>
        </w:tc>
        <w:tc>
          <w:tcPr>
            <w:tcW w:w="3414" w:type="dxa"/>
          </w:tcPr>
          <w:p w:rsidR="00C75ED5" w:rsidRPr="009C5262" w:rsidRDefault="00C75ED5" w:rsidP="00C75ED5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C75ED5" w:rsidRPr="009C5262" w:rsidRDefault="00C75ED5" w:rsidP="00C75ED5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C75ED5" w:rsidRPr="009C5262" w:rsidRDefault="00C75ED5" w:rsidP="00C75ED5">
            <w:pPr>
              <w:rPr>
                <w:rFonts w:cs="Tahoma"/>
              </w:rPr>
            </w:pPr>
            <w:r w:rsidRPr="009C5262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AB252B" w:rsidP="00C75ED5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113 114,00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5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565 570,00</w:t>
            </w:r>
          </w:p>
        </w:tc>
      </w:tr>
      <w:tr w:rsidR="00C75ED5" w:rsidRPr="009C5262" w:rsidTr="00122D83">
        <w:trPr>
          <w:trHeight w:val="289"/>
        </w:trPr>
        <w:tc>
          <w:tcPr>
            <w:tcW w:w="944" w:type="dxa"/>
            <w:noWrap/>
          </w:tcPr>
          <w:p w:rsidR="00C75ED5" w:rsidRPr="009C5262" w:rsidRDefault="00C75ED5" w:rsidP="00C75ED5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21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rPr>
                <w:rFonts w:cs="Tahoma"/>
                <w:color w:val="000000"/>
                <w:lang w:val="en-US"/>
              </w:rPr>
            </w:pPr>
            <w:r w:rsidRPr="009C5262">
              <w:rPr>
                <w:rFonts w:cs="Tahoma"/>
                <w:color w:val="000000"/>
                <w:lang w:val="en-US"/>
              </w:rPr>
              <w:t>HPE B-series 32Gb SFP28 Short Wave 1-pack Secure Transceiver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9C5262" w:rsidP="00C75ED5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26.20.2</w:t>
            </w:r>
          </w:p>
        </w:tc>
        <w:tc>
          <w:tcPr>
            <w:tcW w:w="3414" w:type="dxa"/>
          </w:tcPr>
          <w:p w:rsidR="00C75ED5" w:rsidRPr="009C5262" w:rsidRDefault="00C75ED5" w:rsidP="00C75ED5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:rsidR="00C75ED5" w:rsidRPr="009C5262" w:rsidRDefault="00C75ED5" w:rsidP="00C75ED5">
            <w:pPr>
              <w:spacing w:after="0" w:line="240" w:lineRule="auto"/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 xml:space="preserve"> на основании подпунктов а), б) пункта 6</w:t>
            </w:r>
          </w:p>
        </w:tc>
        <w:tc>
          <w:tcPr>
            <w:tcW w:w="834" w:type="dxa"/>
          </w:tcPr>
          <w:p w:rsidR="00C75ED5" w:rsidRPr="009C5262" w:rsidRDefault="00C75ED5" w:rsidP="00C75ED5">
            <w:pPr>
              <w:rPr>
                <w:rFonts w:cs="Tahoma"/>
              </w:rPr>
            </w:pPr>
            <w:r w:rsidRPr="009C5262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AB252B" w:rsidP="00C75ED5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151 110,00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</w:rPr>
              <w:t>3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ED5" w:rsidRPr="009C5262" w:rsidRDefault="00C75ED5" w:rsidP="00C75ED5">
            <w:pPr>
              <w:jc w:val="center"/>
              <w:rPr>
                <w:rFonts w:cs="Tahoma"/>
                <w:color w:val="000000"/>
              </w:rPr>
            </w:pPr>
            <w:r w:rsidRPr="009C5262">
              <w:rPr>
                <w:rFonts w:cs="Tahoma"/>
                <w:color w:val="000000"/>
              </w:rPr>
              <w:t>302 220,00</w:t>
            </w:r>
          </w:p>
        </w:tc>
      </w:tr>
      <w:tr w:rsidR="000E33B0" w:rsidRPr="009C5262" w:rsidTr="00F77F4D">
        <w:trPr>
          <w:trHeight w:val="289"/>
        </w:trPr>
        <w:tc>
          <w:tcPr>
            <w:tcW w:w="944" w:type="dxa"/>
            <w:noWrap/>
          </w:tcPr>
          <w:p w:rsidR="000E33B0" w:rsidRPr="009C5262" w:rsidRDefault="000E33B0" w:rsidP="000E33B0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  <w:lang w:val="en-US"/>
              </w:rPr>
            </w:pPr>
          </w:p>
        </w:tc>
        <w:tc>
          <w:tcPr>
            <w:tcW w:w="11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</w:rPr>
            </w:pPr>
            <w:r w:rsidRPr="009C5262">
              <w:rPr>
                <w:rFonts w:cs="Tahoma"/>
                <w:color w:val="000000"/>
              </w:rPr>
              <w:t>ИТОГО:</w:t>
            </w:r>
          </w:p>
        </w:tc>
        <w:tc>
          <w:tcPr>
            <w:tcW w:w="934" w:type="dxa"/>
          </w:tcPr>
          <w:p w:rsidR="000E33B0" w:rsidRPr="009C5262" w:rsidRDefault="000E33B0" w:rsidP="000E33B0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3B0" w:rsidRPr="009C5262" w:rsidRDefault="000E33B0" w:rsidP="000E33B0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9C5262">
              <w:rPr>
                <w:rFonts w:cs="Tahoma"/>
                <w:b/>
                <w:bCs/>
                <w:color w:val="000000"/>
              </w:rPr>
              <w:t>7 225 269,00</w:t>
            </w:r>
          </w:p>
        </w:tc>
      </w:tr>
    </w:tbl>
    <w:p w:rsidR="009A32CA" w:rsidRPr="00E04E53" w:rsidRDefault="009A32CA" w:rsidP="00E04E53">
      <w:pPr>
        <w:tabs>
          <w:tab w:val="left" w:pos="1494"/>
        </w:tabs>
      </w:pPr>
    </w:p>
    <w:sectPr w:rsidR="009A32CA" w:rsidRPr="00E04E53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C59" w:rsidRDefault="00C04C59" w:rsidP="009A32CA">
      <w:pPr>
        <w:spacing w:after="0" w:line="240" w:lineRule="auto"/>
      </w:pPr>
      <w:r>
        <w:separator/>
      </w:r>
    </w:p>
  </w:endnote>
  <w:endnote w:type="continuationSeparator" w:id="0">
    <w:p w:rsidR="00C04C59" w:rsidRDefault="00C04C5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C59" w:rsidRDefault="00C04C59" w:rsidP="009A32CA">
      <w:pPr>
        <w:spacing w:after="0" w:line="240" w:lineRule="auto"/>
      </w:pPr>
      <w:r>
        <w:separator/>
      </w:r>
    </w:p>
  </w:footnote>
  <w:footnote w:type="continuationSeparator" w:id="0">
    <w:p w:rsidR="00C04C59" w:rsidRDefault="00C04C59" w:rsidP="009A32CA">
      <w:pPr>
        <w:spacing w:after="0" w:line="240" w:lineRule="auto"/>
      </w:pPr>
      <w:r>
        <w:continuationSeparator/>
      </w:r>
    </w:p>
  </w:footnote>
  <w:footnote w:id="1">
    <w:p w:rsidR="00E04E53" w:rsidRDefault="00E04E53" w:rsidP="00E04E53">
      <w:pPr>
        <w:pStyle w:val="a4"/>
      </w:pPr>
      <w:r>
        <w:rPr>
          <w:rStyle w:val="a3"/>
        </w:rPr>
        <w:footnoteRef/>
      </w:r>
      <w:r>
        <w:t xml:space="preserve"> </w:t>
      </w:r>
      <w:r w:rsidRPr="00743BB7">
        <w:t xml:space="preserve">Цена Договора включает </w:t>
      </w:r>
      <w:r w:rsidR="000E33B0" w:rsidRPr="000E33B0"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t>.</w:t>
      </w:r>
    </w:p>
  </w:footnote>
  <w:footnote w:id="2">
    <w:p w:rsidR="000E33B0" w:rsidRPr="009463E0" w:rsidRDefault="000E33B0" w:rsidP="009201EA">
      <w:pPr>
        <w:pStyle w:val="a4"/>
        <w:rPr>
          <w:lang w:val="ru-RU"/>
        </w:rPr>
      </w:pPr>
      <w:r w:rsidRPr="009463E0">
        <w:rPr>
          <w:rStyle w:val="a3"/>
        </w:rPr>
        <w:footnoteRef/>
      </w:r>
      <w:r w:rsidRPr="009463E0">
        <w:t xml:space="preserve"> а) товара определенного товарного знака ввиду его несовместимости с товарами, на которых размещаются другие товарные знаки, и необходимости обеспечения взаимодействия закупаемого товара с товарами, используемыми заказчиком</w:t>
      </w:r>
      <w:r>
        <w:rPr>
          <w:lang w:val="ru-RU"/>
        </w:rPr>
        <w:t>,</w:t>
      </w:r>
    </w:p>
  </w:footnote>
  <w:footnote w:id="3">
    <w:p w:rsidR="000E33B0" w:rsidRPr="009463E0" w:rsidRDefault="000E33B0" w:rsidP="009201EA">
      <w:pPr>
        <w:pStyle w:val="a4"/>
        <w:rPr>
          <w:rFonts w:ascii="Calibri" w:hAnsi="Calibri"/>
          <w:szCs w:val="22"/>
        </w:rPr>
      </w:pPr>
      <w:r>
        <w:rPr>
          <w:rStyle w:val="a3"/>
        </w:rPr>
        <w:footnoteRef/>
      </w:r>
      <w:r>
        <w:t xml:space="preserve"> </w:t>
      </w:r>
      <w:r w:rsidRPr="00C47907">
        <w:t>б)</w:t>
      </w:r>
      <w:r>
        <w:t xml:space="preserve"> </w:t>
      </w:r>
      <w:r w:rsidRPr="009463E0">
        <w:t xml:space="preserve">товара из числа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 оборудование. </w:t>
      </w:r>
    </w:p>
    <w:p w:rsidR="000E33B0" w:rsidRDefault="000E33B0" w:rsidP="009201EA">
      <w:pPr>
        <w:autoSpaceDE w:val="0"/>
        <w:autoSpaceDN w:val="0"/>
      </w:pPr>
      <w:r>
        <w:rPr>
          <w:rFonts w:ascii="Segoe UI" w:hAnsi="Segoe UI" w:cs="Segoe UI"/>
          <w:color w:val="6E6E73"/>
          <w:sz w:val="16"/>
          <w:szCs w:val="16"/>
        </w:rPr>
        <w:t> </w:t>
      </w:r>
    </w:p>
    <w:p w:rsidR="000E33B0" w:rsidRDefault="000E33B0" w:rsidP="009201EA">
      <w:pPr>
        <w:autoSpaceDE w:val="0"/>
        <w:autoSpaceDN w:val="0"/>
      </w:pPr>
      <w:r>
        <w:t> </w:t>
      </w:r>
    </w:p>
    <w:p w:rsidR="000E33B0" w:rsidRPr="009463E0" w:rsidRDefault="000E33B0" w:rsidP="009201EA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B717F"/>
    <w:multiLevelType w:val="hybridMultilevel"/>
    <w:tmpl w:val="D0E6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33B0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07918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77BA7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6C37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0547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967D8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3216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814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87C34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786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5FA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0F64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BB0"/>
    <w:rsid w:val="005C5C31"/>
    <w:rsid w:val="005C77A9"/>
    <w:rsid w:val="005D0BC2"/>
    <w:rsid w:val="005D0BE3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A45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3824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AC9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077E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1EA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5262"/>
    <w:rsid w:val="009C7C34"/>
    <w:rsid w:val="009D0309"/>
    <w:rsid w:val="009D0891"/>
    <w:rsid w:val="009D20F4"/>
    <w:rsid w:val="009D21D8"/>
    <w:rsid w:val="009D30D7"/>
    <w:rsid w:val="009D312F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6A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252B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1032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9B8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C59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B51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ED5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9"/>
    <w:rsid w:val="00D7391F"/>
    <w:rsid w:val="00D754CF"/>
    <w:rsid w:val="00D769E1"/>
    <w:rsid w:val="00D771A3"/>
    <w:rsid w:val="00D7743B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4E53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0C4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473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3D57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BF5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3A8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FCBA0-72FF-475C-BFFC-B04103F9B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28</cp:revision>
  <dcterms:created xsi:type="dcterms:W3CDTF">2025-02-10T06:57:00Z</dcterms:created>
  <dcterms:modified xsi:type="dcterms:W3CDTF">2025-10-23T08:04:00Z</dcterms:modified>
</cp:coreProperties>
</file>